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5D60EB" w14:textId="4A0D9D85" w:rsidR="007F6D41" w:rsidRDefault="000F4C78" w:rsidP="00AF1FAA">
      <w:r>
        <w:t xml:space="preserve">Ни для кого не секрет, что дети большие почемучки и исследователи.  Одно из таких Почему?, </w:t>
      </w:r>
      <w:r w:rsidR="00AF1FAA">
        <w:t>В</w:t>
      </w:r>
      <w:r>
        <w:t xml:space="preserve"> подготовительной группе</w:t>
      </w:r>
      <w:r w:rsidR="00AF1FAA">
        <w:t xml:space="preserve"> компенсирующей направленности</w:t>
      </w:r>
      <w:r>
        <w:t xml:space="preserve"> «Гнездышко»</w:t>
      </w:r>
      <w:r w:rsidR="00AF1FAA" w:rsidRPr="00AF1FAA">
        <w:t xml:space="preserve"> </w:t>
      </w:r>
      <w:r w:rsidR="00AF1FAA">
        <w:t>воплотилось в мини-проект «Тайны осьминога»</w:t>
      </w:r>
      <w:r>
        <w:t>.</w:t>
      </w:r>
      <w:r w:rsidR="00AF1FAA">
        <w:t xml:space="preserve"> В ходе проекта дети узнали интересные факты о жизни осьминогов, чем они питаются, почему у него такая большая голова и так много ног, рассматривали энциклопедии подводного мира,  рисовали, лепили.</w:t>
      </w:r>
      <w:r>
        <w:t xml:space="preserve">  Родители очень активно подключились к данному пр</w:t>
      </w:r>
      <w:r w:rsidR="00AF1FAA">
        <w:t>оекту</w:t>
      </w:r>
      <w:r>
        <w:t xml:space="preserve"> и совместно с детьми изготовили «Осьминогов» для выставки. </w:t>
      </w:r>
      <w:r w:rsidR="00AF1FAA">
        <w:t>В завершении мини-проекта было проведено развлечение «Путешествие к Осьминогу», оформили выставку.</w:t>
      </w:r>
      <w:bookmarkStart w:id="0" w:name="_GoBack"/>
      <w:bookmarkEnd w:id="0"/>
    </w:p>
    <w:p w14:paraId="43D6CF75" w14:textId="35147D57" w:rsidR="007F6D41" w:rsidRDefault="007F6D41">
      <w:r>
        <w:t>Дети выполнили задания от Осьминога (наловили ему еды, нарисовали друзей осьминогов, собирали пазлы</w:t>
      </w:r>
      <w:r w:rsidR="001F0644">
        <w:t>,</w:t>
      </w:r>
      <w:r>
        <w:t>).</w:t>
      </w:r>
    </w:p>
    <w:p w14:paraId="235E1434" w14:textId="6B39D22D" w:rsidR="007F6D41" w:rsidRDefault="007F6D41"/>
    <w:p w14:paraId="2440E689" w14:textId="26BD2BB5" w:rsidR="007F6D41" w:rsidRDefault="007F6D41">
      <w:r>
        <w:rPr>
          <w:noProof/>
        </w:rPr>
        <w:drawing>
          <wp:inline distT="0" distB="0" distL="0" distR="0" wp14:anchorId="1DB1790A" wp14:editId="3A3EE862">
            <wp:extent cx="5940425" cy="58388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A7217" w14:textId="77777777" w:rsidR="007F6D41" w:rsidRDefault="007F6D41"/>
    <w:p w14:paraId="70C62BED" w14:textId="1A65CD79" w:rsidR="007F6D41" w:rsidRDefault="007F6D41"/>
    <w:p w14:paraId="4E885494" w14:textId="5F217F64" w:rsidR="007F6D41" w:rsidRDefault="007F6D41"/>
    <w:p w14:paraId="23210010" w14:textId="14272F6D" w:rsidR="007F6D41" w:rsidRDefault="007F6D4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72D6DC0" wp14:editId="2FF9C946">
            <wp:extent cx="5619750" cy="2790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32644" w14:textId="4BCC4964" w:rsidR="007F6D41" w:rsidRDefault="007F6D41" w:rsidP="007F6D41">
      <w:pPr>
        <w:rPr>
          <w:noProof/>
        </w:rPr>
      </w:pPr>
    </w:p>
    <w:p w14:paraId="772871DE" w14:textId="513441CD" w:rsidR="007F6D41" w:rsidRPr="007F6D41" w:rsidRDefault="007F6D41" w:rsidP="007F6D41">
      <w:r>
        <w:rPr>
          <w:noProof/>
        </w:rPr>
        <w:drawing>
          <wp:inline distT="0" distB="0" distL="0" distR="0" wp14:anchorId="6E7A5C7F" wp14:editId="1EC19E12">
            <wp:extent cx="5940425" cy="37052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6D41" w:rsidRPr="007F6D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BDD"/>
    <w:rsid w:val="000F4C78"/>
    <w:rsid w:val="001F0644"/>
    <w:rsid w:val="00675BDD"/>
    <w:rsid w:val="00684ED7"/>
    <w:rsid w:val="007F6D41"/>
    <w:rsid w:val="00AF1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1092D"/>
  <w15:chartTrackingRefBased/>
  <w15:docId w15:val="{3C4B33BC-F0D6-4DDB-85CB-708F4507F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4</cp:revision>
  <dcterms:created xsi:type="dcterms:W3CDTF">2024-10-18T10:21:00Z</dcterms:created>
  <dcterms:modified xsi:type="dcterms:W3CDTF">2024-10-21T08:29:00Z</dcterms:modified>
</cp:coreProperties>
</file>